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673CC079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atstovaujama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 </w:t>
      </w:r>
      <w:r w:rsidR="00332900">
        <w:rPr>
          <w:rFonts w:ascii="Segoe UI" w:hAnsi="Segoe UI" w:cs="Segoe UI"/>
          <w:color w:val="000000"/>
          <w:lang w:eastAsia="lt-LT"/>
        </w:rPr>
        <w:t xml:space="preserve">          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, veikiančios pagal </w:t>
      </w:r>
      <w:r w:rsidR="00332900">
        <w:rPr>
          <w:rFonts w:ascii="Segoe UI" w:hAnsi="Segoe UI" w:cs="Segoe UI"/>
          <w:color w:val="000000"/>
          <w:lang w:eastAsia="lt-LT"/>
        </w:rPr>
        <w:t xml:space="preserve">             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41D70BDB" w:rsidR="008A6212" w:rsidRDefault="00311786" w:rsidP="008A6212">
      <w:pPr>
        <w:jc w:val="both"/>
        <w:rPr>
          <w:rFonts w:ascii="Segoe UI" w:hAnsi="Segoe UI" w:cs="Segoe UI"/>
        </w:rPr>
      </w:pPr>
      <w:r w:rsidRPr="00311786">
        <w:rPr>
          <w:rFonts w:ascii="Segoe UI" w:hAnsi="Segoe UI" w:cs="Segoe UI"/>
          <w:b/>
          <w:bCs/>
        </w:rPr>
        <w:t>„Kauno kogeneracinė jėgainė“</w:t>
      </w:r>
      <w:r w:rsidRPr="00311786">
        <w:rPr>
          <w:rFonts w:ascii="Segoe UI" w:hAnsi="Segoe UI" w:cs="Segoe UI"/>
        </w:rPr>
        <w:t xml:space="preserve">, UAB, pagal Lietuvos Respublikos įstatymus teisėtai įregistruota ir veikianti akcinė bendrovė, juridinio asmens kodas 303792888, PVM mokėtojo kodas LT100009225616, registruotos buveinės adresas Žvejų g. 14, LT-09310 Vilnius, Lietuvos Respublika, apie kurią duomenys kaupiami ir saugomi VĮ Registrų centras, atstovaujama </w:t>
      </w:r>
      <w:r w:rsidR="00332900">
        <w:rPr>
          <w:rFonts w:ascii="Segoe UI" w:hAnsi="Segoe UI" w:cs="Segoe UI"/>
        </w:rPr>
        <w:t xml:space="preserve">                   </w:t>
      </w:r>
      <w:r w:rsidRPr="00311786">
        <w:rPr>
          <w:rFonts w:ascii="Segoe UI" w:hAnsi="Segoe UI" w:cs="Segoe UI"/>
        </w:rPr>
        <w:t xml:space="preserve">, veikiančio pagal </w:t>
      </w:r>
      <w:r w:rsidR="00332900">
        <w:rPr>
          <w:rFonts w:ascii="Segoe UI" w:hAnsi="Segoe UI" w:cs="Segoe UI"/>
        </w:rPr>
        <w:t xml:space="preserve">                       </w:t>
      </w:r>
      <w:r w:rsidRPr="00311786">
        <w:rPr>
          <w:rFonts w:ascii="Segoe UI" w:hAnsi="Segoe UI" w:cs="Segoe UI"/>
        </w:rPr>
        <w:t xml:space="preserve">  (toliau – Užsakovas),</w:t>
      </w:r>
    </w:p>
    <w:p w14:paraId="1B509CAE" w14:textId="77777777" w:rsidR="00311786" w:rsidRPr="00AD0B80" w:rsidRDefault="00311786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06CD6035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proofErr w:type="spellStart"/>
      <w:r w:rsidRPr="00AD0B80">
        <w:rPr>
          <w:rFonts w:ascii="Segoe UI" w:hAnsi="Segoe UI" w:cs="Segoe UI"/>
        </w:rPr>
        <w:t>bhalterinės</w:t>
      </w:r>
      <w:proofErr w:type="spellEnd"/>
      <w:r w:rsidRPr="00AD0B80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 xml:space="preserve">ir kt.) </w:t>
      </w:r>
      <w:proofErr w:type="spellStart"/>
      <w:r w:rsidR="001C06AC" w:rsidRPr="00AD0B80">
        <w:rPr>
          <w:rFonts w:ascii="Segoe UI" w:hAnsi="Segoe UI" w:cs="Segoe UI"/>
        </w:rPr>
        <w:t>iformacinių</w:t>
      </w:r>
      <w:proofErr w:type="spellEnd"/>
      <w:r w:rsidR="001C06AC" w:rsidRPr="00AD0B80">
        <w:rPr>
          <w:rFonts w:ascii="Segoe UI" w:hAnsi="Segoe UI" w:cs="Segoe UI"/>
        </w:rPr>
        <w:t xml:space="preserve">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16D1C301" w14:textId="51C1820C" w:rsidR="00DA74BB" w:rsidRPr="00AD0B80" w:rsidRDefault="0003390A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C906BE">
        <w:rPr>
          <w:rFonts w:ascii="Segoe UI" w:hAnsi="Segoe UI" w:cs="Segoe UI"/>
        </w:rPr>
        <w:t>Informacinių sistemų teikimo ir priežiūros</w:t>
      </w:r>
      <w:r w:rsidR="00FE2538" w:rsidRPr="00AD0B80">
        <w:rPr>
          <w:rFonts w:ascii="Segoe UI" w:hAnsi="Segoe UI" w:cs="Segoe UI"/>
        </w:rPr>
        <w:t>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0D6C195B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311786">
        <w:rPr>
          <w:rFonts w:ascii="Segoe UI" w:hAnsi="Segoe UI" w:cs="Segoe UI"/>
        </w:rPr>
        <w:t>60</w:t>
      </w:r>
      <w:r w:rsidR="00AD0B80" w:rsidRPr="00AD0B80">
        <w:rPr>
          <w:rFonts w:ascii="Segoe UI" w:hAnsi="Segoe UI" w:cs="Segoe UI"/>
        </w:rPr>
        <w:t> 5</w:t>
      </w:r>
      <w:r w:rsidR="00311786">
        <w:rPr>
          <w:rFonts w:ascii="Segoe UI" w:hAnsi="Segoe UI" w:cs="Segoe UI"/>
        </w:rPr>
        <w:t>0</w:t>
      </w:r>
      <w:r w:rsidR="00AD0B80" w:rsidRPr="00AD0B80">
        <w:rPr>
          <w:rFonts w:ascii="Segoe UI" w:hAnsi="Segoe UI" w:cs="Segoe UI"/>
        </w:rPr>
        <w:t xml:space="preserve">0,00 </w:t>
      </w:r>
      <w:r w:rsidR="006D1E02" w:rsidRPr="00AD0B80">
        <w:rPr>
          <w:rFonts w:ascii="Segoe UI" w:hAnsi="Segoe UI" w:cs="Segoe UI"/>
        </w:rPr>
        <w:t>EUR (</w:t>
      </w:r>
      <w:r w:rsidR="00311786">
        <w:rPr>
          <w:rFonts w:ascii="Segoe UI" w:hAnsi="Segoe UI" w:cs="Segoe UI"/>
        </w:rPr>
        <w:t xml:space="preserve">šešiasdešimt tūkstančių penki šimtai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7EB2FCCA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5</w:t>
      </w:r>
      <w:r w:rsidR="00311786">
        <w:rPr>
          <w:rFonts w:ascii="Segoe UI" w:hAnsi="Segoe UI" w:cs="Segoe UI"/>
        </w:rPr>
        <w:t>0</w:t>
      </w:r>
      <w:r w:rsidR="00AD0B80" w:rsidRPr="00AD0B80">
        <w:rPr>
          <w:rFonts w:ascii="Segoe UI" w:hAnsi="Segoe UI" w:cs="Segoe UI"/>
        </w:rPr>
        <w:t xml:space="preserve"> 000,00 </w:t>
      </w:r>
      <w:r w:rsidRPr="00AD0B80">
        <w:rPr>
          <w:rFonts w:ascii="Segoe UI" w:hAnsi="Segoe UI" w:cs="Segoe UI"/>
        </w:rPr>
        <w:t>EUR  (</w:t>
      </w:r>
      <w:r w:rsidR="00311786">
        <w:rPr>
          <w:rFonts w:ascii="Segoe UI" w:hAnsi="Segoe UI" w:cs="Segoe UI"/>
        </w:rPr>
        <w:t>penkiasdešimt</w:t>
      </w:r>
      <w:r w:rsidR="00AD0B80" w:rsidRPr="00AD0B80">
        <w:rPr>
          <w:rFonts w:ascii="Segoe UI" w:hAnsi="Segoe UI" w:cs="Segoe UI"/>
        </w:rPr>
        <w:t xml:space="preserve"> tūk</w:t>
      </w:r>
      <w:r w:rsidR="00AD0B80">
        <w:rPr>
          <w:rFonts w:ascii="Segoe UI" w:hAnsi="Segoe UI" w:cs="Segoe UI"/>
        </w:rPr>
        <w:t>s</w:t>
      </w:r>
      <w:r w:rsidR="00AD0B80" w:rsidRPr="00AD0B80">
        <w:rPr>
          <w:rFonts w:ascii="Segoe UI" w:hAnsi="Segoe UI" w:cs="Segoe UI"/>
        </w:rPr>
        <w:t>tanči</w:t>
      </w:r>
      <w:r w:rsidR="00311786">
        <w:rPr>
          <w:rFonts w:ascii="Segoe UI" w:hAnsi="Segoe UI" w:cs="Segoe UI"/>
        </w:rPr>
        <w:t>ų</w:t>
      </w:r>
      <w:r w:rsidR="00AD0B80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7CEFF7D4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692BFDD5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  <w:r w:rsidR="00332900">
        <w:rPr>
          <w:rFonts w:ascii="Segoe UI" w:hAnsi="Segoe UI" w:cs="Segoe UI"/>
          <w:lang w:eastAsia="lt-LT"/>
        </w:rPr>
        <w:t xml:space="preserve"> </w:t>
      </w:r>
    </w:p>
    <w:p w14:paraId="0C607441" w14:textId="72BDCB6C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r w:rsidR="00332900">
        <w:rPr>
          <w:rFonts w:ascii="Segoe UI" w:hAnsi="Segoe UI" w:cs="Segoe UI"/>
          <w:sz w:val="20"/>
          <w:lang w:eastAsia="lt-LT"/>
        </w:rPr>
        <w:t xml:space="preserve"> 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AD0B80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14F1A19A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14D13E6E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3A54BF41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6039EA6A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28E2E17D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22F1515A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„Informacinių sistemų valdymas“;</w:t>
      </w:r>
    </w:p>
    <w:p w14:paraId="1ECAB47A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7 priedas „Paslaugų SLA“;</w:t>
      </w:r>
    </w:p>
    <w:p w14:paraId="617A6A6F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„Informacinių sistemų duomenų atsarginio kopijavimo ir atkūrimo paslauga“;</w:t>
      </w:r>
    </w:p>
    <w:p w14:paraId="3052146B" w14:textId="77777777" w:rsidR="003D550D" w:rsidRPr="00B42FFE" w:rsidRDefault="003D550D" w:rsidP="003D550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1 priedėlis „Atsarginio kopijavimo laikai“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AD0B80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1C1DB85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PVM kodas:  LT100008194913</w:t>
            </w:r>
          </w:p>
          <w:p w14:paraId="250F42B4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A. s. Nr.  LT84 7300 0101 3804 4676</w:t>
            </w:r>
          </w:p>
          <w:p w14:paraId="47D74AAF" w14:textId="557EAE82" w:rsidR="006A0EF8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„Swedbank“, AB</w:t>
            </w:r>
          </w:p>
          <w:p w14:paraId="2CC0EDF5" w14:textId="567A7392" w:rsidR="00296A6D" w:rsidRPr="00AD0B80" w:rsidRDefault="006A0EF8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2878AA4A" w14:textId="77777777" w:rsidR="00F87CF0" w:rsidRPr="00AD0B8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16108AE1" w14:textId="5182851B" w:rsidR="00AD0B80" w:rsidRPr="005F3836" w:rsidRDefault="00332900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EE0413D" w14:textId="3565E2B2" w:rsidR="00C5432C" w:rsidRPr="00AD0B80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14081CA5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UAB „Kauno kogeneracinė jėgainė“</w:t>
            </w:r>
          </w:p>
          <w:p w14:paraId="163F9FB7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 xml:space="preserve">Žvejų g. 14, LT-09310 Vilnius </w:t>
            </w:r>
          </w:p>
          <w:p w14:paraId="21DEE4AF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Korespondencijos adresas:</w:t>
            </w:r>
          </w:p>
          <w:p w14:paraId="7EF7BFB3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Aguonų g. 24, LT-03212 Vilnius</w:t>
            </w:r>
          </w:p>
          <w:p w14:paraId="018223BA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Tel. Nr. 8 611 50107</w:t>
            </w:r>
          </w:p>
          <w:p w14:paraId="78A1470C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Įmonės kodas 303792888</w:t>
            </w:r>
          </w:p>
          <w:p w14:paraId="5E2F8534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PVM mokėtojo kodas  LT100009225616</w:t>
            </w:r>
          </w:p>
          <w:p w14:paraId="60160C35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proofErr w:type="spellStart"/>
            <w:r w:rsidRPr="00311786">
              <w:rPr>
                <w:rFonts w:ascii="Segoe UI" w:hAnsi="Segoe UI" w:cs="Segoe UI"/>
                <w:iCs/>
              </w:rPr>
              <w:t>A.s</w:t>
            </w:r>
            <w:proofErr w:type="spellEnd"/>
            <w:r w:rsidRPr="00311786">
              <w:rPr>
                <w:rFonts w:ascii="Segoe UI" w:hAnsi="Segoe UI" w:cs="Segoe UI"/>
                <w:iCs/>
              </w:rPr>
              <w:t>. Nr. LT97 7300 0101 4926 2104</w:t>
            </w:r>
          </w:p>
          <w:p w14:paraId="48DF31CF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 xml:space="preserve">Swedbank AB, Lietuvos filialas </w:t>
            </w:r>
          </w:p>
          <w:p w14:paraId="3586A2E6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</w:p>
          <w:p w14:paraId="2477D605" w14:textId="19731875" w:rsidR="00AD0B80" w:rsidRPr="00311786" w:rsidRDefault="00332900" w:rsidP="00311786">
            <w:pPr>
              <w:pStyle w:val="BodyTextIndent"/>
              <w:ind w:firstLine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 </w:t>
            </w:r>
            <w:bookmarkStart w:id="1" w:name="_GoBack"/>
            <w:bookmarkEnd w:id="1"/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EC74C" w14:textId="77777777" w:rsidR="00560EF4" w:rsidRDefault="00560EF4">
      <w:r>
        <w:separator/>
      </w:r>
    </w:p>
  </w:endnote>
  <w:endnote w:type="continuationSeparator" w:id="0">
    <w:p w14:paraId="66003E72" w14:textId="77777777" w:rsidR="00560EF4" w:rsidRDefault="00560EF4">
      <w:r>
        <w:continuationSeparator/>
      </w:r>
    </w:p>
  </w:endnote>
  <w:endnote w:type="continuationNotice" w:id="1">
    <w:p w14:paraId="6CA36D91" w14:textId="77777777" w:rsidR="00560EF4" w:rsidRDefault="00560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C6" w14:textId="77777777" w:rsidR="00560EF4" w:rsidRDefault="00560EF4">
      <w:r>
        <w:separator/>
      </w:r>
    </w:p>
  </w:footnote>
  <w:footnote w:type="continuationSeparator" w:id="0">
    <w:p w14:paraId="18038278" w14:textId="77777777" w:rsidR="00560EF4" w:rsidRDefault="00560EF4">
      <w:r>
        <w:continuationSeparator/>
      </w:r>
    </w:p>
  </w:footnote>
  <w:footnote w:type="continuationNotice" w:id="1">
    <w:p w14:paraId="773FB74A" w14:textId="77777777" w:rsidR="00560EF4" w:rsidRDefault="00560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0A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786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00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550D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0EF4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C1E80-DACC-4185-937C-F3E951B583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EE720A-9E50-4E85-8A40-4F291CE3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5925</Words>
  <Characters>3378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128</cp:revision>
  <cp:lastPrinted>2012-11-14T13:36:00Z</cp:lastPrinted>
  <dcterms:created xsi:type="dcterms:W3CDTF">2020-08-25T12:25:00Z</dcterms:created>
  <dcterms:modified xsi:type="dcterms:W3CDTF">2021-01-15T06:07:00Z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